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742B" w:rsidRPr="00717BDD" w:rsidRDefault="00CB742B" w:rsidP="00CB742B">
      <w:pPr>
        <w:keepNext/>
        <w:keepLines/>
        <w:ind w:left="23"/>
        <w:jc w:val="center"/>
        <w:rPr>
          <w:b/>
          <w:sz w:val="28"/>
          <w:szCs w:val="28"/>
        </w:rPr>
      </w:pPr>
      <w:r>
        <w:rPr>
          <w:b/>
          <w:sz w:val="28"/>
          <w:szCs w:val="28"/>
        </w:rPr>
        <w:t>Обоснование</w:t>
      </w:r>
      <w:r w:rsidRPr="00717BDD">
        <w:rPr>
          <w:b/>
          <w:sz w:val="28"/>
          <w:szCs w:val="28"/>
        </w:rPr>
        <w:t xml:space="preserve"> начальной (максимальной) цены договора</w:t>
      </w:r>
    </w:p>
    <w:p w:rsidR="00CB742B" w:rsidRPr="00717BDD" w:rsidRDefault="00CB742B" w:rsidP="00CB742B">
      <w:pPr>
        <w:keepNext/>
        <w:keepLines/>
        <w:ind w:left="23"/>
        <w:jc w:val="center"/>
        <w:rPr>
          <w:sz w:val="28"/>
          <w:szCs w:val="28"/>
        </w:rPr>
      </w:pPr>
    </w:p>
    <w:p w:rsidR="00CB742B" w:rsidRDefault="00CB742B" w:rsidP="00CB742B">
      <w:pPr>
        <w:keepNext/>
        <w:keepLines/>
        <w:rPr>
          <w:sz w:val="28"/>
          <w:szCs w:val="28"/>
        </w:rPr>
      </w:pPr>
    </w:p>
    <w:p w:rsidR="00CB742B" w:rsidRPr="00717BDD" w:rsidRDefault="00CB742B" w:rsidP="00CB742B">
      <w:pPr>
        <w:keepNext/>
        <w:keepLines/>
        <w:ind w:firstLine="0"/>
        <w:rPr>
          <w:b/>
          <w:sz w:val="28"/>
          <w:szCs w:val="28"/>
        </w:rPr>
      </w:pPr>
      <w:bookmarkStart w:id="0" w:name="bookmark2"/>
      <w:r w:rsidRPr="00717BDD">
        <w:rPr>
          <w:rStyle w:val="Heading1"/>
          <w:b/>
          <w:sz w:val="28"/>
          <w:szCs w:val="28"/>
        </w:rPr>
        <w:t>Наименование закупки:</w:t>
      </w:r>
      <w:bookmarkEnd w:id="0"/>
    </w:p>
    <w:p w:rsidR="006B208F" w:rsidRPr="00EE013C" w:rsidRDefault="00011413" w:rsidP="000824D3">
      <w:pPr>
        <w:pStyle w:val="Heading20"/>
        <w:keepNext/>
        <w:keepLines/>
        <w:ind w:left="20" w:firstLine="0"/>
        <w:rPr>
          <w:rFonts w:ascii="Times New Roman" w:hAnsi="Times New Roman" w:cs="Times New Roman"/>
          <w:sz w:val="28"/>
          <w:szCs w:val="28"/>
        </w:rPr>
      </w:pPr>
      <w:bookmarkStart w:id="1" w:name="bookmark5"/>
      <w:r w:rsidRPr="00011413">
        <w:rPr>
          <w:rFonts w:ascii="Times New Roman" w:hAnsi="Times New Roman" w:cs="Times New Roman"/>
          <w:sz w:val="28"/>
          <w:szCs w:val="28"/>
        </w:rPr>
        <w:t>Ценовой отбор МСП (301)</w:t>
      </w:r>
      <w:r w:rsidR="003C286A" w:rsidRPr="00076BB7">
        <w:rPr>
          <w:rFonts w:ascii="Times New Roman" w:hAnsi="Times New Roman" w:cs="Times New Roman"/>
          <w:sz w:val="28"/>
          <w:szCs w:val="28"/>
        </w:rPr>
        <w:t>:</w:t>
      </w:r>
      <w:r w:rsidR="00AF2981">
        <w:rPr>
          <w:rFonts w:ascii="Times New Roman" w:hAnsi="Times New Roman" w:cs="Times New Roman"/>
          <w:sz w:val="28"/>
          <w:szCs w:val="28"/>
        </w:rPr>
        <w:t xml:space="preserve"> </w:t>
      </w:r>
      <w:r w:rsidR="0063528D" w:rsidRPr="0063528D">
        <w:rPr>
          <w:rFonts w:ascii="Times New Roman" w:hAnsi="Times New Roman" w:cs="Times New Roman"/>
          <w:sz w:val="28"/>
          <w:szCs w:val="28"/>
        </w:rPr>
        <w:t>Поставка ящиков почтовых для оснащения 216 отделений почтовой связи филиалов УФПС г. Санкт-Петербурга и Ленинградской области</w:t>
      </w:r>
    </w:p>
    <w:p w:rsidR="00CB742B" w:rsidRPr="00717BDD" w:rsidRDefault="00CB742B" w:rsidP="006B208F">
      <w:pPr>
        <w:pStyle w:val="Heading20"/>
        <w:keepNext/>
        <w:keepLines/>
        <w:ind w:left="20" w:firstLine="0"/>
        <w:jc w:val="left"/>
        <w:rPr>
          <w:rFonts w:ascii="Times New Roman" w:hAnsi="Times New Roman" w:cs="Times New Roman"/>
          <w:b/>
          <w:sz w:val="28"/>
          <w:szCs w:val="28"/>
        </w:rPr>
      </w:pPr>
      <w:r w:rsidRPr="00717BDD">
        <w:rPr>
          <w:rFonts w:ascii="Times New Roman" w:hAnsi="Times New Roman" w:cs="Times New Roman"/>
          <w:b/>
          <w:sz w:val="28"/>
          <w:szCs w:val="28"/>
        </w:rPr>
        <w:t>Начальная (максимальная) цена договора составляет:</w:t>
      </w:r>
      <w:bookmarkEnd w:id="1"/>
    </w:p>
    <w:p w:rsidR="006B5BF6" w:rsidRPr="00076BB7" w:rsidRDefault="00D35BF5" w:rsidP="00F577F5">
      <w:pPr>
        <w:pStyle w:val="Bodytext20"/>
        <w:shd w:val="clear" w:color="auto" w:fill="auto"/>
        <w:spacing w:before="0" w:line="240" w:lineRule="auto"/>
        <w:ind w:left="20" w:firstLine="0"/>
        <w:rPr>
          <w:rFonts w:ascii="Times New Roman" w:hAnsi="Times New Roman" w:cs="Times New Roman"/>
          <w:sz w:val="28"/>
          <w:szCs w:val="28"/>
        </w:rPr>
      </w:pPr>
      <w:r w:rsidRPr="00D35BF5">
        <w:rPr>
          <w:rFonts w:ascii="Times New Roman" w:hAnsi="Times New Roman" w:cs="Times New Roman"/>
          <w:sz w:val="28"/>
          <w:szCs w:val="28"/>
        </w:rPr>
        <w:t>2</w:t>
      </w:r>
      <w:r>
        <w:rPr>
          <w:rFonts w:ascii="Times New Roman" w:hAnsi="Times New Roman" w:cs="Times New Roman"/>
          <w:sz w:val="28"/>
          <w:szCs w:val="28"/>
        </w:rPr>
        <w:t xml:space="preserve"> </w:t>
      </w:r>
      <w:r w:rsidRPr="00D35BF5">
        <w:rPr>
          <w:rFonts w:ascii="Times New Roman" w:hAnsi="Times New Roman" w:cs="Times New Roman"/>
          <w:sz w:val="28"/>
          <w:szCs w:val="28"/>
        </w:rPr>
        <w:t>610</w:t>
      </w:r>
      <w:r>
        <w:rPr>
          <w:rFonts w:ascii="Times New Roman" w:hAnsi="Times New Roman" w:cs="Times New Roman"/>
          <w:sz w:val="28"/>
          <w:szCs w:val="28"/>
        </w:rPr>
        <w:t> </w:t>
      </w:r>
      <w:r w:rsidRPr="00D35BF5">
        <w:rPr>
          <w:rFonts w:ascii="Times New Roman" w:hAnsi="Times New Roman" w:cs="Times New Roman"/>
          <w:sz w:val="28"/>
          <w:szCs w:val="28"/>
        </w:rPr>
        <w:t>792</w:t>
      </w:r>
      <w:r>
        <w:rPr>
          <w:rFonts w:ascii="Times New Roman" w:hAnsi="Times New Roman" w:cs="Times New Roman"/>
          <w:sz w:val="28"/>
          <w:szCs w:val="28"/>
        </w:rPr>
        <w:t>,00</w:t>
      </w:r>
      <w:r w:rsidRPr="00D35BF5">
        <w:rPr>
          <w:rFonts w:ascii="Times New Roman" w:hAnsi="Times New Roman" w:cs="Times New Roman"/>
          <w:sz w:val="28"/>
          <w:szCs w:val="28"/>
        </w:rPr>
        <w:t xml:space="preserve"> руб. (Два миллиона шестьсот десять тысяч семьсот девяносто два рубля 00 копеек)</w:t>
      </w:r>
    </w:p>
    <w:p w:rsidR="00CB742B" w:rsidRDefault="001C3E6D" w:rsidP="00CB742B">
      <w:pPr>
        <w:pStyle w:val="Bodytext20"/>
        <w:shd w:val="clear" w:color="auto" w:fill="auto"/>
        <w:spacing w:before="0" w:line="240" w:lineRule="auto"/>
        <w:ind w:left="20" w:firstLine="0"/>
        <w:rPr>
          <w:rFonts w:ascii="Times New Roman" w:hAnsi="Times New Roman" w:cs="Times New Roman"/>
          <w:sz w:val="28"/>
          <w:szCs w:val="28"/>
        </w:rPr>
      </w:pPr>
      <w:r w:rsidRPr="001C3E6D">
        <w:rPr>
          <w:rFonts w:ascii="Times New Roman" w:hAnsi="Times New Roman" w:cs="Times New Roman"/>
          <w:sz w:val="28"/>
          <w:szCs w:val="28"/>
        </w:rPr>
        <w:t xml:space="preserve">Начальная (максимальная) цена договора включает оплату Подрядчиком налогов, сборов и других платежей, предусмотренных действующим законодательством Российской Федерации; </w:t>
      </w:r>
    </w:p>
    <w:p w:rsidR="00CB742B" w:rsidRDefault="00CB742B" w:rsidP="00CB742B">
      <w:pPr>
        <w:pStyle w:val="Bodytext20"/>
        <w:shd w:val="clear" w:color="auto" w:fill="auto"/>
        <w:spacing w:before="0" w:line="240" w:lineRule="auto"/>
        <w:ind w:left="20" w:firstLine="0"/>
        <w:rPr>
          <w:rFonts w:ascii="Times New Roman" w:hAnsi="Times New Roman" w:cs="Times New Roman"/>
          <w:b/>
          <w:sz w:val="28"/>
          <w:szCs w:val="28"/>
        </w:rPr>
      </w:pPr>
      <w:r w:rsidRPr="00717BDD">
        <w:rPr>
          <w:rFonts w:ascii="Times New Roman" w:hAnsi="Times New Roman" w:cs="Times New Roman"/>
          <w:b/>
          <w:sz w:val="28"/>
          <w:szCs w:val="28"/>
        </w:rPr>
        <w:t>Расчет НМЦ:</w:t>
      </w:r>
    </w:p>
    <w:p w:rsidR="00693941" w:rsidRPr="00693941" w:rsidRDefault="00693941" w:rsidP="00693941">
      <w:pPr>
        <w:pStyle w:val="Bodytext20"/>
        <w:shd w:val="clear" w:color="auto" w:fill="auto"/>
        <w:spacing w:before="0" w:line="240" w:lineRule="auto"/>
        <w:ind w:firstLine="0"/>
        <w:rPr>
          <w:rFonts w:ascii="Times New Roman" w:eastAsia="Times New Roman" w:hAnsi="Times New Roman" w:cs="Times New Roman"/>
          <w:b/>
          <w:sz w:val="28"/>
          <w:szCs w:val="28"/>
          <w:lang w:eastAsia="ru-RU"/>
        </w:rPr>
      </w:pPr>
      <w:r w:rsidRPr="00693941">
        <w:rPr>
          <w:rFonts w:ascii="Times New Roman" w:eastAsia="Times New Roman" w:hAnsi="Times New Roman" w:cs="Times New Roman"/>
          <w:b/>
          <w:sz w:val="28"/>
          <w:szCs w:val="28"/>
          <w:lang w:eastAsia="ru-RU"/>
        </w:rPr>
        <w:t>Метод сопоставление рыночных цен</w:t>
      </w:r>
      <w:r w:rsidR="002804BF">
        <w:rPr>
          <w:rFonts w:ascii="Times New Roman" w:eastAsia="Times New Roman" w:hAnsi="Times New Roman" w:cs="Times New Roman"/>
          <w:b/>
          <w:sz w:val="28"/>
          <w:szCs w:val="28"/>
          <w:lang w:eastAsia="ru-RU"/>
        </w:rPr>
        <w:t>.</w:t>
      </w:r>
      <w:bookmarkStart w:id="2" w:name="_GoBack"/>
      <w:bookmarkEnd w:id="2"/>
    </w:p>
    <w:sectPr w:rsidR="00693941" w:rsidRPr="00693941" w:rsidSect="003D703F">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8501F0"/>
    <w:multiLevelType w:val="multilevel"/>
    <w:tmpl w:val="1708ECD8"/>
    <w:lvl w:ilvl="0">
      <w:start w:val="1"/>
      <w:numFmt w:val="decimal"/>
      <w:lvlText w:val="%1."/>
      <w:lvlJc w:val="left"/>
      <w:pPr>
        <w:tabs>
          <w:tab w:val="num" w:pos="540"/>
        </w:tabs>
        <w:ind w:left="540" w:hanging="360"/>
      </w:pPr>
      <w:rPr>
        <w:rFonts w:hint="default"/>
        <w:sz w:val="28"/>
        <w:szCs w:val="28"/>
      </w:rPr>
    </w:lvl>
    <w:lvl w:ilvl="1">
      <w:start w:val="1"/>
      <w:numFmt w:val="decimal"/>
      <w:pStyle w:val="2"/>
      <w:lvlText w:val="%1.%2."/>
      <w:lvlJc w:val="left"/>
      <w:pPr>
        <w:tabs>
          <w:tab w:val="num" w:pos="6528"/>
        </w:tabs>
        <w:ind w:left="6528" w:hanging="432"/>
      </w:pPr>
      <w:rPr>
        <w:rFonts w:hint="default"/>
      </w:rPr>
    </w:lvl>
    <w:lvl w:ilvl="2">
      <w:start w:val="1"/>
      <w:numFmt w:val="decimal"/>
      <w:pStyle w:val="4"/>
      <w:lvlText w:val="%1.%2.%3."/>
      <w:lvlJc w:val="left"/>
      <w:pPr>
        <w:tabs>
          <w:tab w:val="num" w:pos="2280"/>
        </w:tabs>
        <w:ind w:left="2064" w:hanging="504"/>
      </w:pPr>
      <w:rPr>
        <w:rFonts w:hint="default"/>
        <w:b w:val="0"/>
        <w:sz w:val="28"/>
        <w:szCs w:val="28"/>
      </w:rPr>
    </w:lvl>
    <w:lvl w:ilvl="3">
      <w:start w:val="1"/>
      <w:numFmt w:val="decimal"/>
      <w:pStyle w:val="5"/>
      <w:lvlText w:val="%4)"/>
      <w:lvlJc w:val="left"/>
      <w:pPr>
        <w:tabs>
          <w:tab w:val="num" w:pos="2357"/>
        </w:tabs>
        <w:ind w:left="1925" w:hanging="648"/>
      </w:pPr>
      <w:rPr>
        <w:rFonts w:ascii="Times New Roman" w:eastAsia="Times New Roman" w:hAnsi="Times New Roman" w:cs="Times New Roman"/>
        <w:b w:val="0"/>
        <w:bCs w:val="0"/>
        <w:i w:val="0"/>
        <w:iCs w:val="0"/>
        <w:caps w:val="0"/>
        <w:smallCaps w:val="0"/>
        <w:strike w:val="0"/>
        <w:dstrike w:val="0"/>
        <w:noProof w:val="0"/>
        <w:vanish w:val="0"/>
        <w:color w:val="000000"/>
        <w:spacing w:val="0"/>
        <w:kern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russianLower"/>
      <w:lvlText w:val="%5)"/>
      <w:lvlJc w:val="left"/>
      <w:pPr>
        <w:tabs>
          <w:tab w:val="num" w:pos="2520"/>
        </w:tabs>
        <w:ind w:left="2232" w:hanging="792"/>
      </w:pPr>
      <w:rPr>
        <w:rFonts w:hint="default"/>
      </w:rPr>
    </w:lvl>
    <w:lvl w:ilvl="5">
      <w:start w:val="1"/>
      <w:numFmt w:val="bullet"/>
      <w:lvlText w:val=""/>
      <w:lvlJc w:val="left"/>
      <w:pPr>
        <w:tabs>
          <w:tab w:val="num" w:pos="3240"/>
        </w:tabs>
        <w:ind w:left="2736" w:hanging="936"/>
      </w:pPr>
      <w:rPr>
        <w:rFonts w:ascii="Symbol" w:hAnsi="Symbol"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15:restartNumberingAfterBreak="0">
    <w:nsid w:val="787C7A52"/>
    <w:multiLevelType w:val="hybridMultilevel"/>
    <w:tmpl w:val="AEF47D0E"/>
    <w:lvl w:ilvl="0" w:tplc="A82ABFC6">
      <w:start w:val="1"/>
      <w:numFmt w:val="decimal"/>
      <w:lvlText w:val="%1."/>
      <w:lvlJc w:val="left"/>
      <w:pPr>
        <w:ind w:left="380" w:hanging="360"/>
      </w:pPr>
      <w:rPr>
        <w:rFonts w:hint="default"/>
      </w:rPr>
    </w:lvl>
    <w:lvl w:ilvl="1" w:tplc="04190019" w:tentative="1">
      <w:start w:val="1"/>
      <w:numFmt w:val="lowerLetter"/>
      <w:lvlText w:val="%2."/>
      <w:lvlJc w:val="left"/>
      <w:pPr>
        <w:ind w:left="1100" w:hanging="360"/>
      </w:pPr>
    </w:lvl>
    <w:lvl w:ilvl="2" w:tplc="0419001B" w:tentative="1">
      <w:start w:val="1"/>
      <w:numFmt w:val="lowerRoman"/>
      <w:lvlText w:val="%3."/>
      <w:lvlJc w:val="right"/>
      <w:pPr>
        <w:ind w:left="1820" w:hanging="180"/>
      </w:pPr>
    </w:lvl>
    <w:lvl w:ilvl="3" w:tplc="0419000F" w:tentative="1">
      <w:start w:val="1"/>
      <w:numFmt w:val="decimal"/>
      <w:lvlText w:val="%4."/>
      <w:lvlJc w:val="left"/>
      <w:pPr>
        <w:ind w:left="2540" w:hanging="360"/>
      </w:pPr>
    </w:lvl>
    <w:lvl w:ilvl="4" w:tplc="04190019" w:tentative="1">
      <w:start w:val="1"/>
      <w:numFmt w:val="lowerLetter"/>
      <w:lvlText w:val="%5."/>
      <w:lvlJc w:val="left"/>
      <w:pPr>
        <w:ind w:left="3260" w:hanging="360"/>
      </w:pPr>
    </w:lvl>
    <w:lvl w:ilvl="5" w:tplc="0419001B" w:tentative="1">
      <w:start w:val="1"/>
      <w:numFmt w:val="lowerRoman"/>
      <w:lvlText w:val="%6."/>
      <w:lvlJc w:val="right"/>
      <w:pPr>
        <w:ind w:left="3980" w:hanging="180"/>
      </w:pPr>
    </w:lvl>
    <w:lvl w:ilvl="6" w:tplc="0419000F" w:tentative="1">
      <w:start w:val="1"/>
      <w:numFmt w:val="decimal"/>
      <w:lvlText w:val="%7."/>
      <w:lvlJc w:val="left"/>
      <w:pPr>
        <w:ind w:left="4700" w:hanging="360"/>
      </w:pPr>
    </w:lvl>
    <w:lvl w:ilvl="7" w:tplc="04190019" w:tentative="1">
      <w:start w:val="1"/>
      <w:numFmt w:val="lowerLetter"/>
      <w:lvlText w:val="%8."/>
      <w:lvlJc w:val="left"/>
      <w:pPr>
        <w:ind w:left="5420" w:hanging="360"/>
      </w:pPr>
    </w:lvl>
    <w:lvl w:ilvl="8" w:tplc="0419001B" w:tentative="1">
      <w:start w:val="1"/>
      <w:numFmt w:val="lowerRoman"/>
      <w:lvlText w:val="%9."/>
      <w:lvlJc w:val="right"/>
      <w:pPr>
        <w:ind w:left="61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F6E"/>
    <w:rsid w:val="00011413"/>
    <w:rsid w:val="00011FDA"/>
    <w:rsid w:val="00013BE6"/>
    <w:rsid w:val="000174A2"/>
    <w:rsid w:val="0002033B"/>
    <w:rsid w:val="00021BE3"/>
    <w:rsid w:val="00047E8F"/>
    <w:rsid w:val="0006493A"/>
    <w:rsid w:val="00076BB7"/>
    <w:rsid w:val="000824D3"/>
    <w:rsid w:val="000A69B8"/>
    <w:rsid w:val="0010620A"/>
    <w:rsid w:val="001259B3"/>
    <w:rsid w:val="00131448"/>
    <w:rsid w:val="0014586B"/>
    <w:rsid w:val="001459B5"/>
    <w:rsid w:val="00150022"/>
    <w:rsid w:val="00152114"/>
    <w:rsid w:val="00152FE1"/>
    <w:rsid w:val="00163ABC"/>
    <w:rsid w:val="001C3E6D"/>
    <w:rsid w:val="001D7E49"/>
    <w:rsid w:val="00203F6E"/>
    <w:rsid w:val="002115DF"/>
    <w:rsid w:val="002153F3"/>
    <w:rsid w:val="002304E5"/>
    <w:rsid w:val="00232FDE"/>
    <w:rsid w:val="0026589A"/>
    <w:rsid w:val="002804BF"/>
    <w:rsid w:val="00287817"/>
    <w:rsid w:val="00291C0F"/>
    <w:rsid w:val="002A45BB"/>
    <w:rsid w:val="002A7DCE"/>
    <w:rsid w:val="002D6653"/>
    <w:rsid w:val="00300F36"/>
    <w:rsid w:val="00302C4F"/>
    <w:rsid w:val="00302D25"/>
    <w:rsid w:val="003241CD"/>
    <w:rsid w:val="00360CDA"/>
    <w:rsid w:val="003906B5"/>
    <w:rsid w:val="003A12BF"/>
    <w:rsid w:val="003A6F70"/>
    <w:rsid w:val="003C286A"/>
    <w:rsid w:val="003C5749"/>
    <w:rsid w:val="003D703F"/>
    <w:rsid w:val="003F10B6"/>
    <w:rsid w:val="003F381C"/>
    <w:rsid w:val="0040103E"/>
    <w:rsid w:val="00435994"/>
    <w:rsid w:val="00441FCA"/>
    <w:rsid w:val="00457CAF"/>
    <w:rsid w:val="004621B8"/>
    <w:rsid w:val="004F2541"/>
    <w:rsid w:val="005128D6"/>
    <w:rsid w:val="0053397C"/>
    <w:rsid w:val="00536FE3"/>
    <w:rsid w:val="005B4FF3"/>
    <w:rsid w:val="005E48B7"/>
    <w:rsid w:val="00600B75"/>
    <w:rsid w:val="0063075D"/>
    <w:rsid w:val="0063528D"/>
    <w:rsid w:val="00640759"/>
    <w:rsid w:val="006463E8"/>
    <w:rsid w:val="006561A1"/>
    <w:rsid w:val="006759A9"/>
    <w:rsid w:val="006766BA"/>
    <w:rsid w:val="00677C3F"/>
    <w:rsid w:val="00693941"/>
    <w:rsid w:val="006B07F7"/>
    <w:rsid w:val="006B208F"/>
    <w:rsid w:val="006B3A36"/>
    <w:rsid w:val="006B4E7C"/>
    <w:rsid w:val="006B5BF6"/>
    <w:rsid w:val="006B66EC"/>
    <w:rsid w:val="006C7B96"/>
    <w:rsid w:val="006F7AF6"/>
    <w:rsid w:val="0072391C"/>
    <w:rsid w:val="00723CDF"/>
    <w:rsid w:val="00726EAD"/>
    <w:rsid w:val="007405E6"/>
    <w:rsid w:val="007A1338"/>
    <w:rsid w:val="007B10EE"/>
    <w:rsid w:val="007F7DDD"/>
    <w:rsid w:val="00801049"/>
    <w:rsid w:val="00811A9C"/>
    <w:rsid w:val="00817A31"/>
    <w:rsid w:val="008450C5"/>
    <w:rsid w:val="0087124C"/>
    <w:rsid w:val="00886ACA"/>
    <w:rsid w:val="008A4F7D"/>
    <w:rsid w:val="00930175"/>
    <w:rsid w:val="00932A0D"/>
    <w:rsid w:val="009750B0"/>
    <w:rsid w:val="009C257E"/>
    <w:rsid w:val="00A14387"/>
    <w:rsid w:val="00A53434"/>
    <w:rsid w:val="00A71E60"/>
    <w:rsid w:val="00AC1560"/>
    <w:rsid w:val="00AF1650"/>
    <w:rsid w:val="00AF2981"/>
    <w:rsid w:val="00B13C8C"/>
    <w:rsid w:val="00B13FDE"/>
    <w:rsid w:val="00B15777"/>
    <w:rsid w:val="00B32B44"/>
    <w:rsid w:val="00B40298"/>
    <w:rsid w:val="00B472C5"/>
    <w:rsid w:val="00B9652F"/>
    <w:rsid w:val="00BE3AFA"/>
    <w:rsid w:val="00C1410F"/>
    <w:rsid w:val="00C179B7"/>
    <w:rsid w:val="00C70B1D"/>
    <w:rsid w:val="00C743F1"/>
    <w:rsid w:val="00C749F3"/>
    <w:rsid w:val="00C764CB"/>
    <w:rsid w:val="00C86F5C"/>
    <w:rsid w:val="00C951DC"/>
    <w:rsid w:val="00CA4D65"/>
    <w:rsid w:val="00CB742B"/>
    <w:rsid w:val="00CD1CF0"/>
    <w:rsid w:val="00CF766F"/>
    <w:rsid w:val="00D14731"/>
    <w:rsid w:val="00D2430B"/>
    <w:rsid w:val="00D3393E"/>
    <w:rsid w:val="00D35BF5"/>
    <w:rsid w:val="00D45156"/>
    <w:rsid w:val="00D47721"/>
    <w:rsid w:val="00D54004"/>
    <w:rsid w:val="00D92C5E"/>
    <w:rsid w:val="00DB4021"/>
    <w:rsid w:val="00DD0C14"/>
    <w:rsid w:val="00DE6779"/>
    <w:rsid w:val="00DF61F2"/>
    <w:rsid w:val="00E101A1"/>
    <w:rsid w:val="00E1194D"/>
    <w:rsid w:val="00E21063"/>
    <w:rsid w:val="00E414AF"/>
    <w:rsid w:val="00E468DE"/>
    <w:rsid w:val="00E804FE"/>
    <w:rsid w:val="00EB2A8E"/>
    <w:rsid w:val="00EB615E"/>
    <w:rsid w:val="00ED6E08"/>
    <w:rsid w:val="00EE013C"/>
    <w:rsid w:val="00EF2EA3"/>
    <w:rsid w:val="00F06F16"/>
    <w:rsid w:val="00F34AF4"/>
    <w:rsid w:val="00F43893"/>
    <w:rsid w:val="00F5016F"/>
    <w:rsid w:val="00F577F5"/>
    <w:rsid w:val="00F95B2C"/>
    <w:rsid w:val="00F973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5DE1CD"/>
  <w15:chartTrackingRefBased/>
  <w15:docId w15:val="{15F83DD1-5740-4B2E-ACBC-BF4A44293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742B"/>
    <w:pPr>
      <w:spacing w:after="0" w:line="240" w:lineRule="auto"/>
      <w:ind w:firstLine="539"/>
      <w:jc w:val="both"/>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B742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5"/>
    <w:rsid w:val="00CB742B"/>
    <w:rPr>
      <w:sz w:val="20"/>
      <w:szCs w:val="20"/>
    </w:rPr>
  </w:style>
  <w:style w:type="character" w:customStyle="1" w:styleId="a5">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4"/>
    <w:rsid w:val="00CB742B"/>
    <w:rPr>
      <w:rFonts w:ascii="Times New Roman" w:eastAsia="Times New Roman" w:hAnsi="Times New Roman" w:cs="Times New Roman"/>
      <w:sz w:val="20"/>
      <w:szCs w:val="20"/>
      <w:lang w:eastAsia="ru-RU"/>
    </w:rPr>
  </w:style>
  <w:style w:type="paragraph" w:customStyle="1" w:styleId="2">
    <w:name w:val="Стиль2"/>
    <w:basedOn w:val="a"/>
    <w:link w:val="20"/>
    <w:qFormat/>
    <w:rsid w:val="00CB742B"/>
    <w:pPr>
      <w:numPr>
        <w:ilvl w:val="1"/>
        <w:numId w:val="1"/>
      </w:numPr>
      <w:autoSpaceDE w:val="0"/>
      <w:autoSpaceDN w:val="0"/>
      <w:adjustRightInd w:val="0"/>
    </w:pPr>
    <w:rPr>
      <w:sz w:val="28"/>
      <w:szCs w:val="28"/>
    </w:rPr>
  </w:style>
  <w:style w:type="character" w:customStyle="1" w:styleId="20">
    <w:name w:val="Стиль2 Знак"/>
    <w:link w:val="2"/>
    <w:rsid w:val="00CB742B"/>
    <w:rPr>
      <w:rFonts w:ascii="Times New Roman" w:eastAsia="Times New Roman" w:hAnsi="Times New Roman" w:cs="Times New Roman"/>
      <w:sz w:val="28"/>
      <w:szCs w:val="28"/>
      <w:lang w:eastAsia="ru-RU"/>
    </w:rPr>
  </w:style>
  <w:style w:type="paragraph" w:customStyle="1" w:styleId="4">
    <w:name w:val="Стиль4"/>
    <w:basedOn w:val="a"/>
    <w:qFormat/>
    <w:rsid w:val="00CB742B"/>
    <w:pPr>
      <w:numPr>
        <w:ilvl w:val="2"/>
        <w:numId w:val="1"/>
      </w:numPr>
      <w:tabs>
        <w:tab w:val="clear" w:pos="2280"/>
        <w:tab w:val="left" w:pos="0"/>
        <w:tab w:val="left" w:pos="1276"/>
        <w:tab w:val="num" w:pos="1430"/>
      </w:tabs>
      <w:autoSpaceDE w:val="0"/>
      <w:autoSpaceDN w:val="0"/>
      <w:adjustRightInd w:val="0"/>
      <w:ind w:left="1214"/>
    </w:pPr>
  </w:style>
  <w:style w:type="paragraph" w:customStyle="1" w:styleId="5">
    <w:name w:val="Стиль5"/>
    <w:basedOn w:val="a"/>
    <w:qFormat/>
    <w:rsid w:val="00CB742B"/>
    <w:pPr>
      <w:numPr>
        <w:ilvl w:val="3"/>
        <w:numId w:val="1"/>
      </w:numPr>
      <w:autoSpaceDE w:val="0"/>
      <w:autoSpaceDN w:val="0"/>
      <w:adjustRightInd w:val="0"/>
    </w:pPr>
  </w:style>
  <w:style w:type="character" w:customStyle="1" w:styleId="Heading1">
    <w:name w:val="Heading #1"/>
    <w:rsid w:val="00CB742B"/>
  </w:style>
  <w:style w:type="character" w:customStyle="1" w:styleId="Heading2">
    <w:name w:val="Heading #2_"/>
    <w:link w:val="Heading20"/>
    <w:rsid w:val="00CB742B"/>
    <w:rPr>
      <w:sz w:val="26"/>
      <w:szCs w:val="26"/>
      <w:shd w:val="clear" w:color="auto" w:fill="FFFFFF"/>
    </w:rPr>
  </w:style>
  <w:style w:type="character" w:customStyle="1" w:styleId="Bodytext2">
    <w:name w:val="Body text (2)_"/>
    <w:link w:val="Bodytext20"/>
    <w:rsid w:val="00CB742B"/>
    <w:rPr>
      <w:shd w:val="clear" w:color="auto" w:fill="FFFFFF"/>
    </w:rPr>
  </w:style>
  <w:style w:type="character" w:customStyle="1" w:styleId="Bodytext210pt">
    <w:name w:val="Body text (2) + 10 pt"/>
    <w:rsid w:val="00CB742B"/>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CB742B"/>
    <w:rPr>
      <w:sz w:val="21"/>
      <w:szCs w:val="21"/>
      <w:shd w:val="clear" w:color="auto" w:fill="FFFFFF"/>
    </w:rPr>
  </w:style>
  <w:style w:type="paragraph" w:customStyle="1" w:styleId="Heading20">
    <w:name w:val="Heading #2"/>
    <w:basedOn w:val="a"/>
    <w:link w:val="Heading2"/>
    <w:rsid w:val="00CB742B"/>
    <w:pPr>
      <w:shd w:val="clear" w:color="auto" w:fill="FFFFFF"/>
      <w:spacing w:line="320" w:lineRule="exact"/>
      <w:ind w:firstLine="600"/>
      <w:outlineLvl w:val="1"/>
    </w:pPr>
    <w:rPr>
      <w:rFonts w:asciiTheme="minorHAnsi" w:eastAsiaTheme="minorHAnsi" w:hAnsiTheme="minorHAnsi" w:cstheme="minorBidi"/>
      <w:sz w:val="26"/>
      <w:szCs w:val="26"/>
      <w:lang w:eastAsia="en-US"/>
    </w:rPr>
  </w:style>
  <w:style w:type="paragraph" w:customStyle="1" w:styleId="Bodytext20">
    <w:name w:val="Body text (2)"/>
    <w:basedOn w:val="a"/>
    <w:link w:val="Bodytext2"/>
    <w:rsid w:val="00CB742B"/>
    <w:pPr>
      <w:shd w:val="clear" w:color="auto" w:fill="FFFFFF"/>
      <w:spacing w:before="600" w:line="274" w:lineRule="exact"/>
      <w:ind w:hanging="340"/>
    </w:pPr>
    <w:rPr>
      <w:rFonts w:asciiTheme="minorHAnsi" w:eastAsiaTheme="minorHAnsi" w:hAnsiTheme="minorHAnsi" w:cstheme="minorBidi"/>
      <w:sz w:val="22"/>
      <w:szCs w:val="22"/>
      <w:lang w:eastAsia="en-US"/>
    </w:rPr>
  </w:style>
  <w:style w:type="paragraph" w:customStyle="1" w:styleId="Bodytext30">
    <w:name w:val="Body text (3)"/>
    <w:basedOn w:val="a"/>
    <w:link w:val="Bodytext3"/>
    <w:rsid w:val="00CB742B"/>
    <w:pPr>
      <w:shd w:val="clear" w:color="auto" w:fill="FFFFFF"/>
      <w:spacing w:before="240" w:line="252" w:lineRule="exact"/>
      <w:ind w:firstLine="600"/>
    </w:pPr>
    <w:rPr>
      <w:rFonts w:asciiTheme="minorHAnsi" w:eastAsiaTheme="minorHAnsi" w:hAnsiTheme="minorHAnsi" w:cstheme="minorBidi"/>
      <w:sz w:val="21"/>
      <w:szCs w:val="21"/>
      <w:lang w:eastAsia="en-US"/>
    </w:rPr>
  </w:style>
  <w:style w:type="paragraph" w:styleId="a6">
    <w:name w:val="Balloon Text"/>
    <w:basedOn w:val="a"/>
    <w:link w:val="a7"/>
    <w:uiPriority w:val="99"/>
    <w:semiHidden/>
    <w:unhideWhenUsed/>
    <w:rsid w:val="00360CDA"/>
    <w:rPr>
      <w:rFonts w:ascii="Segoe UI" w:hAnsi="Segoe UI" w:cs="Segoe UI"/>
      <w:sz w:val="18"/>
      <w:szCs w:val="18"/>
    </w:rPr>
  </w:style>
  <w:style w:type="character" w:customStyle="1" w:styleId="a7">
    <w:name w:val="Текст выноски Знак"/>
    <w:basedOn w:val="a0"/>
    <w:link w:val="a6"/>
    <w:uiPriority w:val="99"/>
    <w:semiHidden/>
    <w:rsid w:val="00360CDA"/>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2242446">
      <w:bodyDiv w:val="1"/>
      <w:marLeft w:val="0"/>
      <w:marRight w:val="0"/>
      <w:marTop w:val="0"/>
      <w:marBottom w:val="0"/>
      <w:divBdr>
        <w:top w:val="none" w:sz="0" w:space="0" w:color="auto"/>
        <w:left w:val="none" w:sz="0" w:space="0" w:color="auto"/>
        <w:bottom w:val="none" w:sz="0" w:space="0" w:color="auto"/>
        <w:right w:val="none" w:sz="0" w:space="0" w:color="auto"/>
      </w:divBdr>
    </w:div>
    <w:div w:id="2011790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163</TotalTime>
  <Pages>1</Pages>
  <Words>87</Words>
  <Characters>500</Characters>
  <Application>Microsoft Office Word</Application>
  <DocSecurity>0</DocSecurity>
  <Lines>4</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Бурыкина Надежда Александровна</dc:creator>
  <cp:keywords/>
  <dc:description/>
  <cp:lastModifiedBy>Рыклина Александра Олеговна</cp:lastModifiedBy>
  <cp:revision>75</cp:revision>
  <cp:lastPrinted>2021-08-10T05:57:00Z</cp:lastPrinted>
  <dcterms:created xsi:type="dcterms:W3CDTF">2021-03-05T06:18:00Z</dcterms:created>
  <dcterms:modified xsi:type="dcterms:W3CDTF">2026-09-08T13:27:00Z</dcterms:modified>
</cp:coreProperties>
</file>